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Rekrutacja 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Formularz do rekrutacji – promotor/opiekun naukowy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www.swps.pl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95"/>
        <w:gridCol w:w="3165"/>
        <w:gridCol w:w="1485"/>
        <w:tblGridChange w:id="0">
          <w:tblGrid>
            <w:gridCol w:w="4995"/>
            <w:gridCol w:w="316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 POMOCNICZEGO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 Szkole Doktorskiej Uniwersytetu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Dr Jowita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Radzińska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Profil naukowy promotora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(m.in. link do ORCID, link do strony, link do ResearchGate i/lub Academia), ostatnie publikacje, zrealizowane i realizowane granty badawcze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jradzinska@swps.edu.pl</w:t>
            </w:r>
          </w:p>
          <w:p w:rsidR="00000000" w:rsidDel="00000000" w:rsidP="00000000" w:rsidRDefault="00000000" w:rsidRPr="00000000" w14:paraId="0000000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ORCID: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https://orcid.org/0000-0002-6187-636X</w:t>
            </w:r>
          </w:p>
          <w:p w:rsidR="00000000" w:rsidDel="00000000" w:rsidP="00000000" w:rsidRDefault="00000000" w:rsidRPr="00000000" w14:paraId="0000000E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Google Scholar: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https://scholar.google.pl/citations?user=Qx8oBxYAAAAJ&amp;hl=pl&amp;oi=ao=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LinkedIn: https://www.linkedin.com/in/jowita-radzi%C5%84ska/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Wybrane publikacje: </w:t>
            </w:r>
          </w:p>
          <w:p w:rsidR="00000000" w:rsidDel="00000000" w:rsidP="00000000" w:rsidRDefault="00000000" w:rsidRPr="00000000" w14:paraId="00000015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Radzińska, J., &amp; Golińska, A. Cokolwiek się nie wydarzy mieć odwagę i honor w każdej sytuacji zachować się po prostu przyzwoicie… Granice gościnności na przykładzie przyjęcia w Polsce osób uchodźczych z Ukrainy. Studia Migracyjne–Przegląd Polonijny, (Online First), 1-25.</w:t>
            </w:r>
          </w:p>
          <w:p w:rsidR="00000000" w:rsidDel="00000000" w:rsidP="00000000" w:rsidRDefault="00000000" w:rsidRPr="00000000" w14:paraId="00000016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Pustulka, P., Kajta, J., Kwiatkowska, A., Sarnowska, J., Radzińska, J., &amp; Golińska, A. (2023). Settling into uncertainty and risk amidst the COVID-19 pandemic and the war in Ukraine. European Societies, 1-23.</w:t>
            </w:r>
          </w:p>
          <w:p w:rsidR="00000000" w:rsidDel="00000000" w:rsidP="00000000" w:rsidRDefault="00000000" w:rsidRPr="00000000" w14:paraId="00000017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Pustułka, P., Radzińska, J., &amp; Kwiatkowska, A. (2023). Strach w obliczu wojny w Ukrainie: osobiste i geopolityczne obawy młodych Polek i Polaków. Kultura i Społeczeństwo, 67(4), 205-230.</w:t>
            </w:r>
          </w:p>
          <w:p w:rsidR="00000000" w:rsidDel="00000000" w:rsidP="00000000" w:rsidRDefault="00000000" w:rsidRPr="00000000" w14:paraId="00000018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Radzińska J. (2022). Zmiana postrzegania i doświadczania solidarności w pandemii COVID-19 [Changes in perceiving and experiencing solidarity during the COVID-19 pandemic], Studia Socjologiczne 3(246).</w:t>
            </w:r>
          </w:p>
          <w:p w:rsidR="00000000" w:rsidDel="00000000" w:rsidP="00000000" w:rsidRDefault="00000000" w:rsidRPr="00000000" w14:paraId="00000019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Radzińska J. (2022). Między elastycznością a spójnością: wykorzystanie metod asynchronicznych w jakościowym badaniu podłużnym realizowanym w trakcie pandemii [Between flexibility and cohesion: using asynchronous methods for a QLS during a pandemic], Przegląd Socjologii Jakościowej XVIII (3).</w:t>
            </w:r>
          </w:p>
          <w:p w:rsidR="00000000" w:rsidDel="00000000" w:rsidP="00000000" w:rsidRDefault="00000000" w:rsidRPr="00000000" w14:paraId="0000001A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 J., Pustułka P., Radzińska J. (2022). Young people and housing transitions during COVID-19: Navigating co-residence with parents and housing autonomy, Housing studies.</w:t>
            </w:r>
          </w:p>
          <w:p w:rsidR="00000000" w:rsidDel="00000000" w:rsidP="00000000" w:rsidRDefault="00000000" w:rsidRPr="00000000" w14:paraId="0000001B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Radzińska, J., Pustułka, P. (2022). Pandemiczne święta: typologia postaw Polek i Polaków wobec zmian w praktykach rodzinnych w kryzysie w świetle danych jakościowych, Roczniki Nauk Społecznych, 50(3), 63-81.</w:t>
            </w:r>
          </w:p>
          <w:p w:rsidR="00000000" w:rsidDel="00000000" w:rsidP="00000000" w:rsidRDefault="00000000" w:rsidRPr="00000000" w14:paraId="0000001C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Pustułka P., Radzińska J., Kajta J., Sarnowska J., Kwiatkowska A. &amp; Golińska A. (2021). Transitions to Adulthood during COVID-19: Background and Early Findings from the ULTRAGEN Project, Youth Working Papers, 4/2021, ISSN: 2543-5213, doi: 10.23809/14.</w:t>
            </w:r>
          </w:p>
          <w:p w:rsidR="00000000" w:rsidDel="00000000" w:rsidP="00000000" w:rsidRDefault="00000000" w:rsidRPr="00000000" w14:paraId="0000001D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Radzińska J., Pustułka P., (2021). A Win for the Middle Class? A Qualitative Study Mapping “Benefits” from the National Quarantine. Kultura i Społeczeństwo, 65(1), 43-63.</w:t>
            </w:r>
          </w:p>
          <w:p w:rsidR="00000000" w:rsidDel="00000000" w:rsidP="00000000" w:rsidRDefault="00000000" w:rsidRPr="00000000" w14:paraId="0000001E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Radzińska J. (2021). Dojrzałość empatii wpływa na jakość solidarności [The maturity of empathy affects the quality of solidarity], „Etyka”, 2021.</w:t>
            </w:r>
          </w:p>
          <w:p w:rsidR="00000000" w:rsidDel="00000000" w:rsidP="00000000" w:rsidRDefault="00000000" w:rsidRPr="00000000" w14:paraId="0000001F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Radzińska J. (2014). Solidarność – definicja i konteksty [Solidarity - definition and contexts], Etyka, 48/2014.</w:t>
            </w:r>
          </w:p>
          <w:p w:rsidR="00000000" w:rsidDel="00000000" w:rsidP="00000000" w:rsidRDefault="00000000" w:rsidRPr="00000000" w14:paraId="00000020">
            <w:pPr>
              <w:ind w:left="599" w:right="170" w:hanging="42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Wybrane projekty badawcze:</w:t>
            </w:r>
          </w:p>
          <w:p w:rsidR="00000000" w:rsidDel="00000000" w:rsidP="00000000" w:rsidRDefault="00000000" w:rsidRPr="00000000" w14:paraId="00000023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Projekty badawcze: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17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NCN OPUS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Wchodzenie w dorosłość w czasach ultra-niepewności: międzypokoleniowa teoria „rozedrganych” tranzycji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(ULTRAGEN) −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Stypendystka NCN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17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Solidarność w koronie. Postrzeganie i doświadczanie (nie)solidarności w pandemii COVID-19 - BST USWPS, Kierowniczka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Nauki socjologiczne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Socjolożka i etyczka, badaczka, stypendystka Narodowego Centrum Nauki. W Uniwersytecie SWPS jestem członkinią ośrodka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Młodzi w Centrum Lab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D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Zajmuję się tematyką związaną z solidarnością, współpracą, siostrzeństwem, socjologią moralności i tranzycjami w dorosłość w czasach niepewności. Badam także aspiracje, wartości i marzenia młodych Polek i Polaków. W ramach prowadzonych przez siebie procesów naukowych stawiam między innymi takie pytania: Dlaczego postawy solidarności i społecznego wsparcia wyczerpują się po jakimś czasie? Na czym polega solidarność? Z kim łatwiej nam się solidaryzować? Czy i jakiej solidarności potrzebujemy? W ostatnim czasie analizowała reakcje Polek i Polaków na wojnę w Ukrainie, obszar pomocy osobom uchodźczym i szerzącą się dezinformację towarzyszącą tej sytuacji. Interesują ją także dylematy etyczne życia publicznego oraz dobrostan w kontekście pracy zawodowej. Otrzymałam stypendium NCN w projekcie ULTRAGEN.</w:t>
            </w:r>
          </w:p>
          <w:p w:rsidR="00000000" w:rsidDel="00000000" w:rsidP="00000000" w:rsidRDefault="00000000" w:rsidRPr="00000000" w14:paraId="0000002F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Subdyscypliny: socjologia moralności, socjologia młodych i pokoleń. </w:t>
            </w:r>
          </w:p>
          <w:p w:rsidR="00000000" w:rsidDel="00000000" w:rsidP="00000000" w:rsidRDefault="00000000" w:rsidRPr="00000000" w14:paraId="00000030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Metodologicznie specjalizuję się w badaniach jakościowych, w tym podłużnych (QLR).</w:t>
            </w:r>
          </w:p>
          <w:p w:rsidR="00000000" w:rsidDel="00000000" w:rsidP="00000000" w:rsidRDefault="00000000" w:rsidRPr="00000000" w14:paraId="00000031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Jestem także badaczką opinii i rynku, prowadzę projekty społeczne, polityczne i marketingowe dla różnych organizacji i firm. Między innymi koordynuję projekt badawczy w sześciu krajach dla Free Press for Eastern Europe, którego celem jest zapobieganie dezinformacji, wsparcie dziennikarek i dziennikarzy oraz zrozumienie kondycji społecznej w obliczu niepokojących wydarzeń.</w:t>
            </w:r>
          </w:p>
          <w:p w:rsidR="00000000" w:rsidDel="00000000" w:rsidP="00000000" w:rsidRDefault="00000000" w:rsidRPr="00000000" w14:paraId="00000033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Kolejny obszar mojej działalności to Design Thinking, w ramach którego jestem facylitatorką procesów zmiany i innowacji, np. w Programie Projektanci Innowacji PFR-Google.</w:t>
            </w:r>
          </w:p>
          <w:p w:rsidR="00000000" w:rsidDel="00000000" w:rsidP="00000000" w:rsidRDefault="00000000" w:rsidRPr="00000000" w14:paraId="00000035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Uniwersytecie SWPS prowadzę zajęcia z zakresu: Wyzwania i wartości życia publicznego, Etyka badań, Ewaluacja i weryfikacja pomysłu, Twórczy lider - Jak(i) lider potrafi angażować, motywować i stymulować pracę zespołów oraz jednostek.</w:t>
            </w:r>
          </w:p>
          <w:p w:rsidR="00000000" w:rsidDel="00000000" w:rsidP="00000000" w:rsidRDefault="00000000" w:rsidRPr="00000000" w14:paraId="00000037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Współtworzę też Fundację Gerlsy.</w:t>
            </w:r>
          </w:p>
          <w:p w:rsidR="00000000" w:rsidDel="00000000" w:rsidP="00000000" w:rsidRDefault="00000000" w:rsidRPr="00000000" w14:paraId="0000003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Jestem otwarta na różne tematy związane z socjologią morlanosci i szerzej wartościami w życiu społecznym, także ich przemianami oraz tranzycjami w dorosłość. 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ze stypendium w grantach oraz liczba miesięcy stypendium dla doktoranta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stypendium w grantach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ind w:left="164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ind w:right="170" w:firstLine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left="164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 na doktorantów powinni skontaktować się z wybranymi przez </w:t>
              <w:br w:type="textWrapping"/>
              <w:t xml:space="preserve">siebie potencjalnymi promotorami naukowymi, którzy są członkami centrów </w:t>
              <w:br w:type="textWrapping"/>
              <w:t xml:space="preserve">i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 Zainteresowania: socjologia moralności i wartości życia społecznego/publicznego, studia nad młodymi, pokoleniowość. </w:t>
            </w:r>
          </w:p>
          <w:p w:rsidR="00000000" w:rsidDel="00000000" w:rsidP="00000000" w:rsidRDefault="00000000" w:rsidRPr="00000000" w14:paraId="0000005B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Podstawowa wiedza na temat badań społecznych, min. w jednym projekcie badawczym (np. realizacja badań do pracy magisterskiej)  </w:t>
            </w:r>
          </w:p>
          <w:p w:rsidR="00000000" w:rsidDel="00000000" w:rsidP="00000000" w:rsidRDefault="00000000" w:rsidRPr="00000000" w14:paraId="0000005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Znajomość języka angielskiego</w:t>
            </w:r>
          </w:p>
          <w:p w:rsidR="00000000" w:rsidDel="00000000" w:rsidP="00000000" w:rsidRDefault="00000000" w:rsidRPr="00000000" w14:paraId="0000005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Chęć zaangażowania się w działania Młodych w Centrum Lab, gotowość do zdobywania doświadczenia w projektach naukowych toczących się w MwC Lab</w:t>
            </w:r>
          </w:p>
          <w:p w:rsidR="00000000" w:rsidDel="00000000" w:rsidP="00000000" w:rsidRDefault="00000000" w:rsidRPr="00000000" w14:paraId="0000005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Gotowość do współpracy z zespołem kopromotorskim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Kontakt mailowy: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proszę podać adres e-mail:____jradzinska@swps.edu.pl_____</w:t>
            </w:r>
          </w:p>
          <w:p w:rsidR="00000000" w:rsidDel="00000000" w:rsidP="00000000" w:rsidRDefault="00000000" w:rsidRPr="00000000" w14:paraId="00000062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proszę podać numer telefonu:________________________</w:t>
            </w:r>
          </w:p>
          <w:p w:rsidR="00000000" w:rsidDel="00000000" w:rsidP="00000000" w:rsidRDefault="00000000" w:rsidRPr="00000000" w14:paraId="00000063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(po wcześniejszym umówieniu e-mail/tel.)</w:t>
            </w:r>
          </w:p>
          <w:p w:rsidR="00000000" w:rsidDel="00000000" w:rsidP="00000000" w:rsidRDefault="00000000" w:rsidRPr="00000000" w14:paraId="00000064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67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tym okresie mogę zadeklarować jedynie dostępność w marcu.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kwiecień-czerwiec 2024, opcjonalnie czerwiec online</w:t>
            </w:r>
          </w:p>
        </w:tc>
      </w:tr>
    </w:tbl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nhideWhenUsed w:val="1"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 w:val="1"/>
    <w:rsid w:val="000A0127"/>
    <w:pPr>
      <w:ind w:left="720"/>
      <w:contextualSpacing w:val="1"/>
    </w:pPr>
  </w:style>
  <w:style w:type="table" w:styleId="TableGridLight">
    <w:name w:val="Grid Table Light"/>
    <w:basedOn w:val="TableNormal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57915"/>
    <w:rPr>
      <w:rFonts w:ascii="Segoe UI" w:cs="Segoe UI" w:hAnsi="Segoe UI"/>
      <w:sz w:val="18"/>
      <w:szCs w:val="18"/>
    </w:r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s://swps.pl/nauka-i-badania/poznaj-nasz-potencjal/centra-badawcze/873-instytuty-naukowe/instytut-nauk-spolecznych/centra-i-laboratoria/28414-mlodzi-w-centrum-la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scholar.google.pl/citations?user=Qx8oBxYAAAAJ&amp;hl=pl&amp;oi=ao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EBWRmPtJDNI9FvJx1dgUgYkEGg==">CgMxLjA4AHIhMS1kQlE1SXV2V3hyaFdrN1ZMcWdlSTdXcUxQVzEyUDJ3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2024-02-14T13:55:00Z</dcterms:created>
  <dc:creator>jersob</dc:creator>
</cp:coreProperties>
</file>